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Статьей 316 Уголовного кодекса Российской Федерации предусмотрена ответственность за заранее не обещанное укрывательство особо тяжких преступлений.</w:t>
      </w:r>
    </w:p>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Согласно ст. 15 УК РФ к категории особо тяжких преступлений относятся умышленные деяния, за совершение которых Уголовным кодексом РФ предусмотрено наказание в виде лишения свободы на срок свыше десяти лет или более строгое наказание.</w:t>
      </w:r>
    </w:p>
    <w:p w:rsidR="004A66F0" w:rsidRPr="004A66F0" w:rsidRDefault="004A66F0" w:rsidP="004A66F0">
      <w:pPr>
        <w:pStyle w:val="a3"/>
        <w:shd w:val="clear" w:color="auto" w:fill="FFFFFF"/>
        <w:spacing w:before="0" w:beforeAutospacing="0" w:after="0" w:afterAutospacing="0"/>
        <w:ind w:firstLine="708"/>
        <w:jc w:val="both"/>
        <w:rPr>
          <w:sz w:val="28"/>
          <w:szCs w:val="28"/>
        </w:rPr>
      </w:pPr>
      <w:proofErr w:type="gramStart"/>
      <w:r w:rsidRPr="004A66F0">
        <w:rPr>
          <w:sz w:val="28"/>
          <w:szCs w:val="28"/>
        </w:rPr>
        <w:t>Под укрывательством понимаются активные действия, направленные на сокрытие самого особо тяжкого преступления, его орудий и предметов, следов, а также укрывательство лица, совершившего преступления, например, путем предоставлении ему жилища или иного убежища, транспортных средств, документов, в изменении его внешнего вида, сообщении о нем ложных сведений.</w:t>
      </w:r>
      <w:proofErr w:type="gramEnd"/>
    </w:p>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Состав преступления считается оконченным с момента совершения любого из вышеперечисленных действий.</w:t>
      </w:r>
    </w:p>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Субъектом преступления является любое вменяемое лицо, достигшее 16-летнего возраста.</w:t>
      </w:r>
    </w:p>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Согласно примечанию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 которым относятся родители, дети, усыновители, усыновленные, родные братья и родные сестры, дедушка, бабушка, внуки.</w:t>
      </w:r>
    </w:p>
    <w:p w:rsidR="004A66F0" w:rsidRPr="004A66F0" w:rsidRDefault="004A66F0" w:rsidP="004A66F0">
      <w:pPr>
        <w:pStyle w:val="a3"/>
        <w:shd w:val="clear" w:color="auto" w:fill="FFFFFF"/>
        <w:spacing w:before="0" w:beforeAutospacing="0" w:after="0" w:afterAutospacing="0"/>
        <w:ind w:firstLine="708"/>
        <w:jc w:val="both"/>
        <w:rPr>
          <w:sz w:val="28"/>
          <w:szCs w:val="28"/>
        </w:rPr>
      </w:pPr>
      <w:r w:rsidRPr="004A66F0">
        <w:rPr>
          <w:sz w:val="28"/>
          <w:szCs w:val="28"/>
        </w:rPr>
        <w:t>Также не образует состава данного преступления укрывательство, совершенное в отношении собственных преступных действий и действий другого лица.</w:t>
      </w:r>
    </w:p>
    <w:p w:rsidR="004A66F0" w:rsidRDefault="004A66F0" w:rsidP="004A66F0">
      <w:pPr>
        <w:pStyle w:val="a3"/>
        <w:shd w:val="clear" w:color="auto" w:fill="FFFFFF"/>
        <w:spacing w:before="0" w:beforeAutospacing="0" w:after="0" w:afterAutospacing="0"/>
        <w:ind w:firstLine="708"/>
        <w:jc w:val="both"/>
        <w:rPr>
          <w:sz w:val="28"/>
          <w:szCs w:val="28"/>
        </w:rPr>
      </w:pPr>
      <w:proofErr w:type="gramStart"/>
      <w:r w:rsidRPr="004A66F0">
        <w:rPr>
          <w:sz w:val="28"/>
          <w:szCs w:val="28"/>
        </w:rPr>
        <w:t>Санкция статьи 316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4A66F0" w:rsidRDefault="004A66F0" w:rsidP="004A66F0">
      <w:pPr>
        <w:pStyle w:val="a3"/>
        <w:shd w:val="clear" w:color="auto" w:fill="FFFFFF"/>
        <w:spacing w:before="0" w:beforeAutospacing="0" w:after="0" w:afterAutospacing="0"/>
        <w:jc w:val="both"/>
        <w:rPr>
          <w:sz w:val="28"/>
          <w:szCs w:val="28"/>
        </w:rPr>
      </w:pPr>
    </w:p>
    <w:p w:rsidR="004A66F0" w:rsidRPr="004A66F0" w:rsidRDefault="004A66F0" w:rsidP="004A66F0">
      <w:pPr>
        <w:pStyle w:val="a3"/>
        <w:shd w:val="clear" w:color="auto" w:fill="FFFFFF"/>
        <w:spacing w:before="0" w:beforeAutospacing="0" w:after="0" w:afterAutospacing="0"/>
        <w:jc w:val="both"/>
        <w:rPr>
          <w:sz w:val="28"/>
          <w:szCs w:val="28"/>
        </w:rPr>
      </w:pPr>
      <w:r>
        <w:rPr>
          <w:sz w:val="28"/>
          <w:szCs w:val="28"/>
        </w:rPr>
        <w:t>Помощник прокурора района Осинцев Г.А.</w:t>
      </w:r>
      <w:bookmarkStart w:id="0" w:name="_GoBack"/>
      <w:bookmarkEnd w:id="0"/>
    </w:p>
    <w:p w:rsidR="00627E85" w:rsidRDefault="004A66F0"/>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6A"/>
    <w:rsid w:val="000B066A"/>
    <w:rsid w:val="004A66F0"/>
    <w:rsid w:val="009334D3"/>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Company>Home</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2020-05-28T11:52:00Z</dcterms:created>
  <dcterms:modified xsi:type="dcterms:W3CDTF">2020-05-28T11:53:00Z</dcterms:modified>
</cp:coreProperties>
</file>